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785EBCC3" w:rsidR="00E06FED" w:rsidRPr="00712E22" w:rsidRDefault="00E32409" w:rsidP="003275BC">
            <w:pPr>
              <w:ind w:firstLine="708"/>
              <w:jc w:val="both"/>
              <w:rPr>
                <w:b/>
                <w:i/>
                <w:iCs/>
                <w:szCs w:val="24"/>
              </w:rPr>
            </w:pPr>
            <w:r w:rsidRPr="00712E22">
              <w:rPr>
                <w:bCs/>
                <w:szCs w:val="24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по</w:t>
            </w:r>
            <w:r w:rsidR="00E06FED" w:rsidRPr="00712E22">
              <w:rPr>
                <w:bCs/>
                <w:szCs w:val="24"/>
              </w:rPr>
              <w:t xml:space="preserve"> дополнительной профессиональной образовательной программе</w:t>
            </w:r>
            <w:r w:rsidR="00712E22" w:rsidRPr="00712E22">
              <w:rPr>
                <w:bCs/>
                <w:szCs w:val="24"/>
              </w:rPr>
              <w:t xml:space="preserve"> повышения квалификации</w:t>
            </w:r>
            <w:r w:rsidR="00712E22" w:rsidRPr="006628C2">
              <w:rPr>
                <w:bCs/>
                <w:szCs w:val="24"/>
              </w:rPr>
              <w:t xml:space="preserve"> «</w:t>
            </w:r>
            <w:r w:rsidR="006628C2" w:rsidRPr="006628C2">
              <w:rPr>
                <w:b/>
                <w:bCs/>
                <w:i/>
                <w:iCs/>
                <w:szCs w:val="24"/>
              </w:rPr>
              <w:t>Требования пожарной безопасности на предприятиях лесозаготовительной и деревоперерабатывающей отрасли</w:t>
            </w:r>
            <w:r w:rsidR="003275BC" w:rsidRPr="006628C2">
              <w:rPr>
                <w:b/>
                <w:i/>
                <w:iCs/>
                <w:szCs w:val="24"/>
              </w:rPr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93DC" w14:textId="77777777" w:rsidR="004E1A54" w:rsidRDefault="004E1A54">
      <w:r>
        <w:separator/>
      </w:r>
    </w:p>
  </w:endnote>
  <w:endnote w:type="continuationSeparator" w:id="0">
    <w:p w14:paraId="450B85CD" w14:textId="77777777" w:rsidR="004E1A54" w:rsidRDefault="004E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58E4" w14:textId="77777777" w:rsidR="004E1A54" w:rsidRDefault="004E1A54">
      <w:r>
        <w:separator/>
      </w:r>
    </w:p>
  </w:footnote>
  <w:footnote w:type="continuationSeparator" w:id="0">
    <w:p w14:paraId="2BD0F03B" w14:textId="77777777" w:rsidR="004E1A54" w:rsidRDefault="004E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919065">
    <w:abstractNumId w:val="18"/>
  </w:num>
  <w:num w:numId="2" w16cid:durableId="2032559806">
    <w:abstractNumId w:val="4"/>
  </w:num>
  <w:num w:numId="3" w16cid:durableId="595481439">
    <w:abstractNumId w:val="42"/>
  </w:num>
  <w:num w:numId="4" w16cid:durableId="1488785233">
    <w:abstractNumId w:val="9"/>
  </w:num>
  <w:num w:numId="5" w16cid:durableId="752967133">
    <w:abstractNumId w:val="28"/>
  </w:num>
  <w:num w:numId="6" w16cid:durableId="212471025">
    <w:abstractNumId w:val="33"/>
  </w:num>
  <w:num w:numId="7" w16cid:durableId="1832453554">
    <w:abstractNumId w:val="30"/>
  </w:num>
  <w:num w:numId="8" w16cid:durableId="1773477870">
    <w:abstractNumId w:val="13"/>
  </w:num>
  <w:num w:numId="9" w16cid:durableId="901453842">
    <w:abstractNumId w:val="36"/>
  </w:num>
  <w:num w:numId="10" w16cid:durableId="1994530492">
    <w:abstractNumId w:val="23"/>
  </w:num>
  <w:num w:numId="11" w16cid:durableId="1334843342">
    <w:abstractNumId w:val="6"/>
  </w:num>
  <w:num w:numId="12" w16cid:durableId="811140499">
    <w:abstractNumId w:val="3"/>
  </w:num>
  <w:num w:numId="13" w16cid:durableId="777798205">
    <w:abstractNumId w:val="0"/>
  </w:num>
  <w:num w:numId="14" w16cid:durableId="609239468">
    <w:abstractNumId w:val="44"/>
  </w:num>
  <w:num w:numId="15" w16cid:durableId="877010254">
    <w:abstractNumId w:val="34"/>
  </w:num>
  <w:num w:numId="16" w16cid:durableId="1175804952">
    <w:abstractNumId w:val="14"/>
  </w:num>
  <w:num w:numId="17" w16cid:durableId="1599633411">
    <w:abstractNumId w:val="43"/>
  </w:num>
  <w:num w:numId="18" w16cid:durableId="1609577148">
    <w:abstractNumId w:val="40"/>
  </w:num>
  <w:num w:numId="19" w16cid:durableId="948270322">
    <w:abstractNumId w:val="16"/>
  </w:num>
  <w:num w:numId="20" w16cid:durableId="698429991">
    <w:abstractNumId w:val="22"/>
  </w:num>
  <w:num w:numId="21" w16cid:durableId="140736529">
    <w:abstractNumId w:val="27"/>
  </w:num>
  <w:num w:numId="22" w16cid:durableId="581109625">
    <w:abstractNumId w:val="25"/>
  </w:num>
  <w:num w:numId="23" w16cid:durableId="1875385780">
    <w:abstractNumId w:val="37"/>
  </w:num>
  <w:num w:numId="24" w16cid:durableId="2013557335">
    <w:abstractNumId w:val="7"/>
  </w:num>
  <w:num w:numId="25" w16cid:durableId="1287661667">
    <w:abstractNumId w:val="31"/>
  </w:num>
  <w:num w:numId="26" w16cid:durableId="271783250">
    <w:abstractNumId w:val="41"/>
  </w:num>
  <w:num w:numId="27" w16cid:durableId="2128968670">
    <w:abstractNumId w:val="10"/>
  </w:num>
  <w:num w:numId="28" w16cid:durableId="1481968694">
    <w:abstractNumId w:val="35"/>
  </w:num>
  <w:num w:numId="29" w16cid:durableId="1503282102">
    <w:abstractNumId w:val="39"/>
  </w:num>
  <w:num w:numId="30" w16cid:durableId="1330712958">
    <w:abstractNumId w:val="21"/>
  </w:num>
  <w:num w:numId="31" w16cid:durableId="20404666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0337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5102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138595">
    <w:abstractNumId w:val="12"/>
  </w:num>
  <w:num w:numId="35" w16cid:durableId="342317455">
    <w:abstractNumId w:val="11"/>
  </w:num>
  <w:num w:numId="36" w16cid:durableId="1951819793">
    <w:abstractNumId w:val="17"/>
  </w:num>
  <w:num w:numId="37" w16cid:durableId="709499722">
    <w:abstractNumId w:val="19"/>
  </w:num>
  <w:num w:numId="38" w16cid:durableId="214238341">
    <w:abstractNumId w:val="8"/>
  </w:num>
  <w:num w:numId="39" w16cid:durableId="827207123">
    <w:abstractNumId w:val="26"/>
  </w:num>
  <w:num w:numId="40" w16cid:durableId="822434364">
    <w:abstractNumId w:val="15"/>
  </w:num>
  <w:num w:numId="41" w16cid:durableId="1489710807">
    <w:abstractNumId w:val="29"/>
  </w:num>
  <w:num w:numId="42" w16cid:durableId="1195457606">
    <w:abstractNumId w:val="1"/>
  </w:num>
  <w:num w:numId="43" w16cid:durableId="1602879624">
    <w:abstractNumId w:val="2"/>
  </w:num>
  <w:num w:numId="44" w16cid:durableId="219480684">
    <w:abstractNumId w:val="38"/>
  </w:num>
  <w:num w:numId="45" w16cid:durableId="1593389553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A54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8C2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0E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6AAF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9</cp:revision>
  <cp:lastPrinted>2019-05-28T04:00:00Z</cp:lastPrinted>
  <dcterms:created xsi:type="dcterms:W3CDTF">2021-11-29T04:41:00Z</dcterms:created>
  <dcterms:modified xsi:type="dcterms:W3CDTF">2022-05-25T01:26:00Z</dcterms:modified>
</cp:coreProperties>
</file>